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E06591">
        <w:rPr>
          <w:rFonts w:ascii="Arial" w:hAnsi="Arial" w:cs="Arial"/>
        </w:rPr>
        <w:t>-1/22</w:t>
      </w: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E06591">
        <w:rPr>
          <w:rFonts w:ascii="Arial" w:hAnsi="Arial" w:cs="Arial"/>
        </w:rPr>
        <w:t xml:space="preserve"> 01.01.2022</w:t>
      </w:r>
      <w:r w:rsidRPr="0037628D">
        <w:rPr>
          <w:rFonts w:ascii="Arial" w:hAnsi="Arial" w:cs="Arial"/>
        </w:rPr>
        <w:t xml:space="preserve">.godine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 xml:space="preserve">Zakona o zaštiti i spašavanju ljudi i materijalnih dobara od prirodnih i drugih nesreća ("Službene novine Federacije Bosne i </w:t>
      </w:r>
      <w:bookmarkStart w:id="0" w:name="_GoBack"/>
      <w:bookmarkEnd w:id="0"/>
      <w:r w:rsidRPr="0037628D">
        <w:rPr>
          <w:rFonts w:ascii="Arial" w:hAnsi="Arial" w:cs="Arial"/>
        </w:rPr>
        <w:t>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8407D" w:rsidRDefault="0048407D" w:rsidP="00ED1C4D">
      <w:pPr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596C97" w:rsidRDefault="004D7C56" w:rsidP="00CD095D">
      <w:pPr>
        <w:jc w:val="both"/>
        <w:rPr>
          <w:rFonts w:ascii="Arial" w:hAnsi="Arial" w:cs="Arial"/>
        </w:rPr>
      </w:pPr>
    </w:p>
    <w:p w:rsidR="008820F6" w:rsidRDefault="0076083B" w:rsidP="008820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</w:p>
    <w:p w:rsidR="00E272D6" w:rsidRDefault="00E272D6" w:rsidP="008820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 w:rsidR="00B2615A">
        <w:rPr>
          <w:rFonts w:ascii="Arial" w:hAnsi="Arial" w:cs="Arial"/>
        </w:rPr>
        <w:t>a</w:t>
      </w:r>
      <w:r>
        <w:rPr>
          <w:rFonts w:ascii="Arial" w:hAnsi="Arial" w:cs="Arial"/>
        </w:rPr>
        <w:t>, 31.12.2021.godine, PVJ Goražde u 23,00 sati dobila je dojavu o pojavi požara na kontejneru u naselju Vitkovići Grad Goražde. Odmah po dojavi vatrogasci su izašli na teren i navedeni požar ugasili.</w:t>
      </w:r>
    </w:p>
    <w:p w:rsidR="00045A09" w:rsidRDefault="00B2615A" w:rsidP="00B2615A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Druge </w:t>
      </w:r>
      <w:r w:rsidRPr="008820F6">
        <w:rPr>
          <w:rFonts w:ascii="Arial" w:hAnsi="Arial" w:cs="Arial"/>
          <w:bCs/>
          <w:lang w:eastAsia="ar-SA"/>
        </w:rPr>
        <w:t>pojava opasnosti od prirodnih i drugih nesreća</w:t>
      </w:r>
      <w:r>
        <w:rPr>
          <w:rFonts w:ascii="Arial" w:hAnsi="Arial" w:cs="Arial"/>
          <w:bCs/>
          <w:lang w:eastAsia="ar-SA"/>
        </w:rPr>
        <w:t xml:space="preserve"> </w:t>
      </w:r>
      <w:r w:rsidRPr="00B72153">
        <w:rPr>
          <w:rFonts w:ascii="Arial" w:hAnsi="Arial" w:cs="Arial"/>
        </w:rPr>
        <w:t>koje bi ugrožavale ljude i materijalna dobra</w:t>
      </w:r>
      <w:r>
        <w:rPr>
          <w:rFonts w:ascii="Arial" w:hAnsi="Arial" w:cs="Arial"/>
        </w:rPr>
        <w:t xml:space="preserve"> na području BPK Goražde nisu zabilježene</w:t>
      </w:r>
      <w:r w:rsidRPr="00B72153">
        <w:rPr>
          <w:rFonts w:ascii="Arial" w:hAnsi="Arial" w:cs="Arial"/>
        </w:rPr>
        <w:t>.</w:t>
      </w:r>
    </w:p>
    <w:p w:rsidR="00937EBF" w:rsidRPr="00C8138E" w:rsidRDefault="0076083B" w:rsidP="004D7C5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  <w:r w:rsidR="004D7C56" w:rsidRPr="00596C97">
        <w:rPr>
          <w:rFonts w:cs="Arial"/>
          <w:sz w:val="24"/>
        </w:rPr>
        <w:tab/>
      </w:r>
      <w:r>
        <w:rPr>
          <w:rFonts w:cs="Arial"/>
          <w:sz w:val="24"/>
        </w:rPr>
        <w:t xml:space="preserve">  </w:t>
      </w:r>
      <w:r w:rsidR="004D7C56" w:rsidRPr="00596C97">
        <w:rPr>
          <w:rFonts w:cs="Arial"/>
          <w:sz w:val="24"/>
        </w:rPr>
        <w:t>Prema informacijama dobijenim od Urgentnog centra Kantonalne bolnice Goražde</w:t>
      </w:r>
      <w:r w:rsidR="00442870">
        <w:rPr>
          <w:rFonts w:cs="Arial"/>
          <w:sz w:val="24"/>
        </w:rPr>
        <w:t xml:space="preserve">, </w:t>
      </w:r>
      <w:r w:rsidR="00442870" w:rsidRPr="00442870">
        <w:rPr>
          <w:rFonts w:cs="Arial"/>
          <w:sz w:val="24"/>
        </w:rPr>
        <w:t>u posljednja 24 sata</w:t>
      </w:r>
      <w:r w:rsidR="004D7C56" w:rsidRPr="00596C97">
        <w:rPr>
          <w:rFonts w:cs="Arial"/>
          <w:sz w:val="24"/>
        </w:rPr>
        <w:t xml:space="preserve"> primljen</w:t>
      </w:r>
      <w:r w:rsidR="00EE1DAD">
        <w:rPr>
          <w:rFonts w:cs="Arial"/>
          <w:sz w:val="24"/>
        </w:rPr>
        <w:t>o</w:t>
      </w:r>
      <w:r w:rsidR="009A44AE">
        <w:rPr>
          <w:rFonts w:cs="Arial"/>
          <w:sz w:val="24"/>
        </w:rPr>
        <w:t xml:space="preserve"> </w:t>
      </w:r>
      <w:r w:rsidR="00EE1DAD">
        <w:rPr>
          <w:rFonts w:cs="Arial"/>
          <w:sz w:val="24"/>
        </w:rPr>
        <w:t>je 45</w:t>
      </w:r>
      <w:r w:rsidR="00085F1A">
        <w:rPr>
          <w:rFonts w:cs="Arial"/>
          <w:sz w:val="24"/>
        </w:rPr>
        <w:t xml:space="preserve"> </w:t>
      </w:r>
      <w:r w:rsidR="00015123">
        <w:rPr>
          <w:rFonts w:cs="Arial"/>
          <w:sz w:val="24"/>
        </w:rPr>
        <w:t>pacijen</w:t>
      </w:r>
      <w:r w:rsidR="00EE1DAD">
        <w:rPr>
          <w:rFonts w:cs="Arial"/>
          <w:sz w:val="24"/>
        </w:rPr>
        <w:t>a</w:t>
      </w:r>
      <w:r w:rsidR="00015123">
        <w:rPr>
          <w:rFonts w:cs="Arial"/>
          <w:sz w:val="24"/>
        </w:rPr>
        <w:t>ta</w:t>
      </w:r>
      <w:r w:rsidR="007A22D9">
        <w:rPr>
          <w:rFonts w:cs="Arial"/>
          <w:sz w:val="24"/>
        </w:rPr>
        <w:t xml:space="preserve">. </w:t>
      </w:r>
      <w:r w:rsidR="00EE1DAD">
        <w:rPr>
          <w:rFonts w:cs="Arial"/>
          <w:sz w:val="24"/>
        </w:rPr>
        <w:t>Nije bilo prijema</w:t>
      </w:r>
      <w:r w:rsidR="00D1373C">
        <w:rPr>
          <w:rFonts w:cs="Arial"/>
          <w:sz w:val="24"/>
        </w:rPr>
        <w:t xml:space="preserve"> pacijenata</w:t>
      </w:r>
      <w:r w:rsidR="00944D8E">
        <w:rPr>
          <w:rFonts w:cs="Arial"/>
          <w:sz w:val="24"/>
        </w:rPr>
        <w:t xml:space="preserve"> </w:t>
      </w:r>
      <w:r w:rsidR="004D7C56" w:rsidRPr="00596C97">
        <w:rPr>
          <w:rFonts w:cs="Arial"/>
          <w:sz w:val="24"/>
        </w:rPr>
        <w:t>u Kantonalnoj bolnici Goražde radi daljeg liječenja.</w:t>
      </w:r>
    </w:p>
    <w:p w:rsidR="00897401" w:rsidRDefault="00D81635" w:rsidP="004D7C56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      </w:t>
      </w:r>
      <w:r w:rsidR="0076083B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 </w:t>
      </w:r>
      <w:r w:rsidR="00F11CE9">
        <w:rPr>
          <w:rFonts w:ascii="Arial" w:hAnsi="Arial" w:cs="Arial"/>
        </w:rPr>
        <w:t xml:space="preserve"> </w:t>
      </w:r>
      <w:r w:rsidR="0049228E"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 xml:space="preserve">Vodastaji svih vodotokova na </w:t>
      </w:r>
      <w:r w:rsidRPr="00596C97">
        <w:rPr>
          <w:rFonts w:ascii="Arial" w:hAnsi="Arial" w:cs="Arial"/>
        </w:rPr>
        <w:t>području BPK Goražde</w:t>
      </w:r>
      <w:r w:rsidR="00F11CE9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</w:t>
      </w:r>
      <w:r w:rsidR="00442870">
        <w:rPr>
          <w:rFonts w:ascii="Arial" w:hAnsi="Arial" w:cs="Arial"/>
        </w:rPr>
        <w:t>su stabilni</w:t>
      </w:r>
      <w:r w:rsidR="00897401">
        <w:rPr>
          <w:rFonts w:ascii="Arial" w:hAnsi="Arial" w:cs="Arial"/>
        </w:rPr>
        <w:t xml:space="preserve"> i nema opasnosti od njihovog izlijevanja iz korita.</w:t>
      </w:r>
      <w:r w:rsidR="004D7C56" w:rsidRPr="00596C97">
        <w:rPr>
          <w:rFonts w:ascii="Arial" w:hAnsi="Arial" w:cs="Arial"/>
        </w:rPr>
        <w:tab/>
      </w:r>
      <w:r w:rsidR="0048407D">
        <w:rPr>
          <w:rFonts w:ascii="Arial" w:hAnsi="Arial" w:cs="Arial"/>
        </w:rPr>
        <w:t xml:space="preserve">           </w:t>
      </w:r>
      <w:r w:rsidR="00854192">
        <w:rPr>
          <w:rFonts w:ascii="Arial" w:hAnsi="Arial" w:cs="Arial"/>
        </w:rPr>
        <w:t xml:space="preserve"> </w:t>
      </w:r>
    </w:p>
    <w:p w:rsidR="004D7C56" w:rsidRPr="00596C97" w:rsidRDefault="00897401" w:rsidP="004D7C5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48407D">
        <w:rPr>
          <w:rFonts w:ascii="Arial" w:hAnsi="Arial" w:cs="Arial"/>
        </w:rPr>
        <w:t>Kada je riječ o</w:t>
      </w:r>
      <w:r w:rsidR="00580FAB"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vodosnadbjevanju</w:t>
      </w:r>
      <w:r w:rsidR="004D7C56" w:rsidRPr="00596C97">
        <w:rPr>
          <w:rFonts w:ascii="Arial" w:hAnsi="Arial" w:cs="Arial"/>
        </w:rPr>
        <w:t xml:space="preserve"> na području BPK Gor</w:t>
      </w:r>
      <w:r w:rsidR="0048407D">
        <w:rPr>
          <w:rFonts w:ascii="Arial" w:hAnsi="Arial" w:cs="Arial"/>
        </w:rPr>
        <w:t xml:space="preserve">ažde, u posljednja 24 sata </w:t>
      </w:r>
      <w:r w:rsidR="00F00EF3">
        <w:rPr>
          <w:rFonts w:ascii="Arial" w:hAnsi="Arial" w:cs="Arial"/>
        </w:rPr>
        <w:t>nije bilo prekida u snadbijevanju stanovništva vodom.</w:t>
      </w:r>
    </w:p>
    <w:p w:rsidR="00D53BE9" w:rsidRDefault="004D7C56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ab/>
      </w:r>
      <w:r w:rsidR="00D81635" w:rsidRPr="00596C97">
        <w:rPr>
          <w:rFonts w:ascii="Arial" w:hAnsi="Arial" w:cs="Arial"/>
        </w:rPr>
        <w:t xml:space="preserve">       </w:t>
      </w:r>
      <w:r w:rsidR="0049228E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 </w:t>
      </w:r>
      <w:r w:rsidR="00580FAB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>Prema inf</w:t>
      </w:r>
      <w:r w:rsidR="003F3323">
        <w:rPr>
          <w:rFonts w:ascii="Arial" w:hAnsi="Arial" w:cs="Arial"/>
        </w:rPr>
        <w:t>ormaciji Elektrodistribucije-p</w:t>
      </w:r>
      <w:r w:rsidR="00FF019B" w:rsidRPr="00596C97">
        <w:rPr>
          <w:rFonts w:ascii="Arial" w:hAnsi="Arial" w:cs="Arial"/>
        </w:rPr>
        <w:t xml:space="preserve">oslovna jedinica </w:t>
      </w:r>
      <w:r w:rsidRPr="00596C97">
        <w:rPr>
          <w:rFonts w:ascii="Arial" w:hAnsi="Arial" w:cs="Arial"/>
        </w:rPr>
        <w:t>Goražde,</w:t>
      </w:r>
      <w:r w:rsidR="001960A3">
        <w:rPr>
          <w:rFonts w:ascii="Arial" w:hAnsi="Arial" w:cs="Arial"/>
        </w:rPr>
        <w:t xml:space="preserve"> u posljednja 24 sat</w:t>
      </w:r>
      <w:r w:rsidR="00423609">
        <w:rPr>
          <w:rFonts w:ascii="Arial" w:hAnsi="Arial" w:cs="Arial"/>
        </w:rPr>
        <w:t>a</w:t>
      </w:r>
      <w:r w:rsidR="001960A3">
        <w:rPr>
          <w:rFonts w:ascii="Arial" w:hAnsi="Arial" w:cs="Arial"/>
        </w:rPr>
        <w:t xml:space="preserve"> </w:t>
      </w:r>
      <w:r w:rsidR="00E31669">
        <w:rPr>
          <w:rFonts w:ascii="Arial" w:hAnsi="Arial" w:cs="Arial"/>
        </w:rPr>
        <w:t xml:space="preserve">snadbjevanje </w:t>
      </w:r>
      <w:r w:rsidR="00E9566F">
        <w:rPr>
          <w:rFonts w:ascii="Arial" w:hAnsi="Arial" w:cs="Arial"/>
        </w:rPr>
        <w:t>električnom energijom potrošača na području BPK Goražde bilo je uredno</w:t>
      </w:r>
      <w:r w:rsidR="003A2583">
        <w:rPr>
          <w:rFonts w:ascii="Arial" w:hAnsi="Arial" w:cs="Arial"/>
        </w:rPr>
        <w:t>.</w:t>
      </w:r>
      <w:r w:rsidR="00E9566F">
        <w:rPr>
          <w:rFonts w:ascii="Arial" w:hAnsi="Arial" w:cs="Arial"/>
        </w:rPr>
        <w:t xml:space="preserve"> </w:t>
      </w:r>
    </w:p>
    <w:p w:rsidR="00141696" w:rsidRPr="00D53BE9" w:rsidRDefault="00D53BE9" w:rsidP="00D53BE9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48407D" w:rsidRPr="00D53BE9">
        <w:rPr>
          <w:rFonts w:ascii="Arial" w:hAnsi="Arial" w:cs="Arial"/>
        </w:rPr>
        <w:t xml:space="preserve">Na osnovu informacije dobijene od strane </w:t>
      </w:r>
      <w:r w:rsidR="000C3636" w:rsidRPr="00D53BE9">
        <w:rPr>
          <w:rFonts w:ascii="Arial" w:hAnsi="Arial" w:cs="Arial"/>
        </w:rPr>
        <w:t>S</w:t>
      </w:r>
      <w:r w:rsidR="00E06591" w:rsidRPr="00D53BE9">
        <w:rPr>
          <w:rFonts w:ascii="Arial" w:hAnsi="Arial" w:cs="Arial"/>
        </w:rPr>
        <w:t>lužbe</w:t>
      </w:r>
      <w:r w:rsidR="000C3636" w:rsidRPr="00D53BE9">
        <w:rPr>
          <w:rFonts w:ascii="Arial" w:hAnsi="Arial" w:cs="Arial"/>
        </w:rPr>
        <w:t xml:space="preserve"> za zimsko održavanje puteva “Goražde</w:t>
      </w:r>
      <w:r w:rsidR="003D02BF">
        <w:rPr>
          <w:rFonts w:ascii="Arial" w:hAnsi="Arial" w:cs="Arial"/>
        </w:rPr>
        <w:t xml:space="preserve"> </w:t>
      </w:r>
      <w:r w:rsidR="000C3636" w:rsidRPr="00D53BE9">
        <w:rPr>
          <w:rFonts w:ascii="Arial" w:hAnsi="Arial" w:cs="Arial"/>
        </w:rPr>
        <w:t>putevi”</w:t>
      </w:r>
      <w:r w:rsidR="003D02BF">
        <w:rPr>
          <w:rFonts w:ascii="Arial" w:hAnsi="Arial" w:cs="Arial"/>
        </w:rPr>
        <w:t xml:space="preserve"> </w:t>
      </w:r>
      <w:r w:rsidR="000C3636" w:rsidRPr="00D53BE9">
        <w:rPr>
          <w:rFonts w:ascii="Arial" w:hAnsi="Arial" w:cs="Arial"/>
        </w:rPr>
        <w:t xml:space="preserve">d.d. </w:t>
      </w:r>
      <w:r w:rsidR="004D7C56" w:rsidRPr="00D53BE9">
        <w:rPr>
          <w:rFonts w:ascii="Arial" w:hAnsi="Arial" w:cs="Arial"/>
        </w:rPr>
        <w:t xml:space="preserve">Goražde, </w:t>
      </w:r>
      <w:r w:rsidR="00442870" w:rsidRPr="00D53BE9">
        <w:rPr>
          <w:rFonts w:ascii="Arial" w:hAnsi="Arial" w:cs="Arial"/>
        </w:rPr>
        <w:t>regionalni put</w:t>
      </w:r>
      <w:r w:rsidR="00442870" w:rsidRPr="00D53BE9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D53BE9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D53BE9">
        <w:rPr>
          <w:rFonts w:ascii="Arial" w:hAnsi="Arial" w:cs="Arial"/>
        </w:rPr>
        <w:t xml:space="preserve"> </w:t>
      </w:r>
      <w:r w:rsidR="000C3636" w:rsidRPr="00D53BE9">
        <w:rPr>
          <w:rFonts w:ascii="Arial" w:hAnsi="Arial" w:cs="Arial"/>
        </w:rPr>
        <w:t xml:space="preserve">i R-448A Osanica-Ilovača-Prača </w:t>
      </w:r>
      <w:r w:rsidR="00442870" w:rsidRPr="00D53BE9">
        <w:rPr>
          <w:rFonts w:ascii="Arial" w:hAnsi="Arial" w:cs="Arial"/>
        </w:rPr>
        <w:t>je prohodan i saobraćaj se odvija bez problema.</w:t>
      </w:r>
    </w:p>
    <w:p w:rsidR="008E1285" w:rsidRDefault="008E1285" w:rsidP="0014169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1.Premijerki Vlade BPK Goražde</w:t>
      </w:r>
      <w:r w:rsidRPr="0037628D">
        <w:rPr>
          <w:rFonts w:ascii="Arial" w:hAnsi="Arial" w:cs="Arial"/>
        </w:rPr>
        <w:t xml:space="preserve">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2D58E8" w:rsidRPr="00FF0AE6">
        <w:rPr>
          <w:rFonts w:ascii="Arial" w:hAnsi="Arial" w:cs="Arial"/>
          <w:i/>
        </w:rPr>
        <w:t xml:space="preserve">             </w:t>
      </w:r>
      <w:r w:rsidR="00580FAB" w:rsidRPr="00FF0AE6">
        <w:rPr>
          <w:rFonts w:ascii="Arial" w:hAnsi="Arial" w:cs="Arial"/>
          <w:i/>
        </w:rPr>
        <w:t xml:space="preserve"> </w:t>
      </w:r>
      <w:r w:rsidR="0098726C">
        <w:rPr>
          <w:rFonts w:ascii="Arial" w:hAnsi="Arial" w:cs="Arial"/>
          <w:i/>
        </w:rPr>
        <w:t xml:space="preserve">      Armin Dragolj</w:t>
      </w:r>
      <w:r w:rsidR="00793302">
        <w:rPr>
          <w:rFonts w:ascii="Arial" w:hAnsi="Arial" w:cs="Arial"/>
          <w:i/>
        </w:rPr>
        <w:t xml:space="preserve"> </w:t>
      </w:r>
      <w:r w:rsidR="00255090">
        <w:rPr>
          <w:rFonts w:ascii="Arial" w:hAnsi="Arial" w:cs="Arial"/>
          <w:i/>
        </w:rPr>
        <w:t xml:space="preserve"> </w:t>
      </w:r>
    </w:p>
    <w:p w:rsidR="003F3323" w:rsidRDefault="004D7C56" w:rsidP="00950E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986955">
        <w:rPr>
          <w:rFonts w:ascii="Arial" w:hAnsi="Arial" w:cs="Arial"/>
          <w:i/>
        </w:rPr>
        <w:t xml:space="preserve">  </w:t>
      </w: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AD" w:rsidRDefault="006548AD" w:rsidP="00AB6D12">
      <w:r>
        <w:separator/>
      </w:r>
    </w:p>
  </w:endnote>
  <w:endnote w:type="continuationSeparator" w:id="1">
    <w:p w:rsidR="006548AD" w:rsidRDefault="006548A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AD" w:rsidRDefault="006548AD" w:rsidP="00AB6D12">
      <w:r>
        <w:separator/>
      </w:r>
    </w:p>
  </w:footnote>
  <w:footnote w:type="continuationSeparator" w:id="1">
    <w:p w:rsidR="006548AD" w:rsidRDefault="006548A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8BB419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5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2495"/>
    <w:rsid w:val="00084D07"/>
    <w:rsid w:val="00085F1A"/>
    <w:rsid w:val="0009468D"/>
    <w:rsid w:val="000A2721"/>
    <w:rsid w:val="000B1AF9"/>
    <w:rsid w:val="000B7798"/>
    <w:rsid w:val="000C3636"/>
    <w:rsid w:val="000C4782"/>
    <w:rsid w:val="000F7E1C"/>
    <w:rsid w:val="001124A7"/>
    <w:rsid w:val="00115771"/>
    <w:rsid w:val="00122C0C"/>
    <w:rsid w:val="00135EFB"/>
    <w:rsid w:val="00141696"/>
    <w:rsid w:val="001419C3"/>
    <w:rsid w:val="00163E20"/>
    <w:rsid w:val="0016447B"/>
    <w:rsid w:val="001763A9"/>
    <w:rsid w:val="00184F37"/>
    <w:rsid w:val="001960A3"/>
    <w:rsid w:val="001A0950"/>
    <w:rsid w:val="001A47DD"/>
    <w:rsid w:val="001A48D2"/>
    <w:rsid w:val="001B3C0D"/>
    <w:rsid w:val="001B59E8"/>
    <w:rsid w:val="001E639C"/>
    <w:rsid w:val="002074DE"/>
    <w:rsid w:val="00210F2D"/>
    <w:rsid w:val="002127C5"/>
    <w:rsid w:val="002127E0"/>
    <w:rsid w:val="00233E4C"/>
    <w:rsid w:val="0023612C"/>
    <w:rsid w:val="0023702D"/>
    <w:rsid w:val="00242850"/>
    <w:rsid w:val="00244A96"/>
    <w:rsid w:val="00245F57"/>
    <w:rsid w:val="00255090"/>
    <w:rsid w:val="0025744C"/>
    <w:rsid w:val="00275DBB"/>
    <w:rsid w:val="00281520"/>
    <w:rsid w:val="00285FE9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58E8"/>
    <w:rsid w:val="002E0C22"/>
    <w:rsid w:val="00313C44"/>
    <w:rsid w:val="00313DE1"/>
    <w:rsid w:val="0032417F"/>
    <w:rsid w:val="0032624D"/>
    <w:rsid w:val="00332B11"/>
    <w:rsid w:val="00335DC9"/>
    <w:rsid w:val="00344D6F"/>
    <w:rsid w:val="003459C0"/>
    <w:rsid w:val="00354EF1"/>
    <w:rsid w:val="00355B0B"/>
    <w:rsid w:val="00370CF5"/>
    <w:rsid w:val="00370D02"/>
    <w:rsid w:val="0037628D"/>
    <w:rsid w:val="0037789D"/>
    <w:rsid w:val="003A0479"/>
    <w:rsid w:val="003A2583"/>
    <w:rsid w:val="003B3F69"/>
    <w:rsid w:val="003B5E8F"/>
    <w:rsid w:val="003C686A"/>
    <w:rsid w:val="003D02BF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23C1"/>
    <w:rsid w:val="00423609"/>
    <w:rsid w:val="004240C0"/>
    <w:rsid w:val="00427BA3"/>
    <w:rsid w:val="00437246"/>
    <w:rsid w:val="004401BE"/>
    <w:rsid w:val="00442870"/>
    <w:rsid w:val="00467E77"/>
    <w:rsid w:val="00473535"/>
    <w:rsid w:val="004809EE"/>
    <w:rsid w:val="00481076"/>
    <w:rsid w:val="0048407D"/>
    <w:rsid w:val="00490E95"/>
    <w:rsid w:val="00491E6A"/>
    <w:rsid w:val="0049228E"/>
    <w:rsid w:val="004A67CB"/>
    <w:rsid w:val="004C0EC9"/>
    <w:rsid w:val="004C18F8"/>
    <w:rsid w:val="004C78F5"/>
    <w:rsid w:val="004D238A"/>
    <w:rsid w:val="004D46AE"/>
    <w:rsid w:val="004D5080"/>
    <w:rsid w:val="004D60AC"/>
    <w:rsid w:val="004D7C56"/>
    <w:rsid w:val="005241CC"/>
    <w:rsid w:val="0056305E"/>
    <w:rsid w:val="00565D2F"/>
    <w:rsid w:val="005705DA"/>
    <w:rsid w:val="00576049"/>
    <w:rsid w:val="0057752F"/>
    <w:rsid w:val="005801FC"/>
    <w:rsid w:val="00580FAB"/>
    <w:rsid w:val="00583723"/>
    <w:rsid w:val="00596C97"/>
    <w:rsid w:val="005A29FA"/>
    <w:rsid w:val="005C2DC8"/>
    <w:rsid w:val="005C6FE3"/>
    <w:rsid w:val="005D2033"/>
    <w:rsid w:val="005D2ACD"/>
    <w:rsid w:val="005E3330"/>
    <w:rsid w:val="005E4B15"/>
    <w:rsid w:val="005E5AEA"/>
    <w:rsid w:val="005F4C3C"/>
    <w:rsid w:val="006100F8"/>
    <w:rsid w:val="006470D0"/>
    <w:rsid w:val="00652701"/>
    <w:rsid w:val="006548AD"/>
    <w:rsid w:val="006550B2"/>
    <w:rsid w:val="00657C2B"/>
    <w:rsid w:val="00662D3A"/>
    <w:rsid w:val="00686C2B"/>
    <w:rsid w:val="006A22DD"/>
    <w:rsid w:val="006B683D"/>
    <w:rsid w:val="006D79D4"/>
    <w:rsid w:val="006E03DA"/>
    <w:rsid w:val="006E6100"/>
    <w:rsid w:val="006E73C5"/>
    <w:rsid w:val="006F09B1"/>
    <w:rsid w:val="00707CA0"/>
    <w:rsid w:val="007330C1"/>
    <w:rsid w:val="00737952"/>
    <w:rsid w:val="007454F9"/>
    <w:rsid w:val="00750177"/>
    <w:rsid w:val="0076083B"/>
    <w:rsid w:val="0076646A"/>
    <w:rsid w:val="00772B37"/>
    <w:rsid w:val="00783EC1"/>
    <w:rsid w:val="00793302"/>
    <w:rsid w:val="00796D11"/>
    <w:rsid w:val="007A22D9"/>
    <w:rsid w:val="007A255F"/>
    <w:rsid w:val="007A7CA4"/>
    <w:rsid w:val="007B3EDD"/>
    <w:rsid w:val="007E24C4"/>
    <w:rsid w:val="007F5FB2"/>
    <w:rsid w:val="007F6878"/>
    <w:rsid w:val="00805A31"/>
    <w:rsid w:val="00811AA2"/>
    <w:rsid w:val="00815573"/>
    <w:rsid w:val="00820050"/>
    <w:rsid w:val="008254B2"/>
    <w:rsid w:val="00832D04"/>
    <w:rsid w:val="008375F6"/>
    <w:rsid w:val="00840573"/>
    <w:rsid w:val="008417F4"/>
    <w:rsid w:val="008457FA"/>
    <w:rsid w:val="00851333"/>
    <w:rsid w:val="00854192"/>
    <w:rsid w:val="00860E48"/>
    <w:rsid w:val="008651E3"/>
    <w:rsid w:val="008820F6"/>
    <w:rsid w:val="0089241D"/>
    <w:rsid w:val="00892BD4"/>
    <w:rsid w:val="00892CA7"/>
    <w:rsid w:val="00897401"/>
    <w:rsid w:val="008B0BB5"/>
    <w:rsid w:val="008B1BAA"/>
    <w:rsid w:val="008B773D"/>
    <w:rsid w:val="008C0F11"/>
    <w:rsid w:val="008D4295"/>
    <w:rsid w:val="008E128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C6A"/>
    <w:rsid w:val="00944D8E"/>
    <w:rsid w:val="0094602F"/>
    <w:rsid w:val="0094725B"/>
    <w:rsid w:val="009505F3"/>
    <w:rsid w:val="00950A4C"/>
    <w:rsid w:val="00950E95"/>
    <w:rsid w:val="00966EC5"/>
    <w:rsid w:val="0097582E"/>
    <w:rsid w:val="0097627D"/>
    <w:rsid w:val="00980B22"/>
    <w:rsid w:val="009858C3"/>
    <w:rsid w:val="00986955"/>
    <w:rsid w:val="0098726C"/>
    <w:rsid w:val="009A44AE"/>
    <w:rsid w:val="009B52D6"/>
    <w:rsid w:val="009B63B1"/>
    <w:rsid w:val="009C4A92"/>
    <w:rsid w:val="009C664A"/>
    <w:rsid w:val="009D3075"/>
    <w:rsid w:val="009D400C"/>
    <w:rsid w:val="009D7967"/>
    <w:rsid w:val="009E4959"/>
    <w:rsid w:val="009F4B05"/>
    <w:rsid w:val="009F5F74"/>
    <w:rsid w:val="00A01F81"/>
    <w:rsid w:val="00A04A62"/>
    <w:rsid w:val="00A11167"/>
    <w:rsid w:val="00A2158C"/>
    <w:rsid w:val="00A33535"/>
    <w:rsid w:val="00A3675E"/>
    <w:rsid w:val="00A375D4"/>
    <w:rsid w:val="00A50D1A"/>
    <w:rsid w:val="00A510AC"/>
    <w:rsid w:val="00A51E58"/>
    <w:rsid w:val="00A57E5D"/>
    <w:rsid w:val="00A614E5"/>
    <w:rsid w:val="00A6506F"/>
    <w:rsid w:val="00A70188"/>
    <w:rsid w:val="00A720EB"/>
    <w:rsid w:val="00A7364B"/>
    <w:rsid w:val="00A84946"/>
    <w:rsid w:val="00A91849"/>
    <w:rsid w:val="00A9208F"/>
    <w:rsid w:val="00AA681A"/>
    <w:rsid w:val="00AA6AEF"/>
    <w:rsid w:val="00AB6D12"/>
    <w:rsid w:val="00AC1485"/>
    <w:rsid w:val="00AC1F1A"/>
    <w:rsid w:val="00AC434B"/>
    <w:rsid w:val="00AC4EED"/>
    <w:rsid w:val="00AD2D63"/>
    <w:rsid w:val="00AD3C9F"/>
    <w:rsid w:val="00AE1E47"/>
    <w:rsid w:val="00AE6AB3"/>
    <w:rsid w:val="00AF3233"/>
    <w:rsid w:val="00B00CA9"/>
    <w:rsid w:val="00B0701C"/>
    <w:rsid w:val="00B137EB"/>
    <w:rsid w:val="00B17BA1"/>
    <w:rsid w:val="00B2615A"/>
    <w:rsid w:val="00B27FBA"/>
    <w:rsid w:val="00B30A3C"/>
    <w:rsid w:val="00B366A7"/>
    <w:rsid w:val="00B43C27"/>
    <w:rsid w:val="00B46DB2"/>
    <w:rsid w:val="00B52E91"/>
    <w:rsid w:val="00B634C4"/>
    <w:rsid w:val="00B63977"/>
    <w:rsid w:val="00B63AC0"/>
    <w:rsid w:val="00B64ED5"/>
    <w:rsid w:val="00B77AFA"/>
    <w:rsid w:val="00B85CDB"/>
    <w:rsid w:val="00BA4340"/>
    <w:rsid w:val="00BB0139"/>
    <w:rsid w:val="00BB4CB8"/>
    <w:rsid w:val="00BC490D"/>
    <w:rsid w:val="00BC7ADD"/>
    <w:rsid w:val="00BF0235"/>
    <w:rsid w:val="00C02277"/>
    <w:rsid w:val="00C02768"/>
    <w:rsid w:val="00C0398A"/>
    <w:rsid w:val="00C1410D"/>
    <w:rsid w:val="00C14818"/>
    <w:rsid w:val="00C53910"/>
    <w:rsid w:val="00C549FB"/>
    <w:rsid w:val="00C636EA"/>
    <w:rsid w:val="00C8138E"/>
    <w:rsid w:val="00C8193D"/>
    <w:rsid w:val="00C819D7"/>
    <w:rsid w:val="00C9221E"/>
    <w:rsid w:val="00C947F1"/>
    <w:rsid w:val="00CA250F"/>
    <w:rsid w:val="00CA45EA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690A"/>
    <w:rsid w:val="00D53BE9"/>
    <w:rsid w:val="00D6374D"/>
    <w:rsid w:val="00D637B9"/>
    <w:rsid w:val="00D75C4E"/>
    <w:rsid w:val="00D778D3"/>
    <w:rsid w:val="00D81635"/>
    <w:rsid w:val="00D845CC"/>
    <w:rsid w:val="00D849A2"/>
    <w:rsid w:val="00DA0A10"/>
    <w:rsid w:val="00DA4A1A"/>
    <w:rsid w:val="00DB40F4"/>
    <w:rsid w:val="00DB5BAE"/>
    <w:rsid w:val="00DB60AD"/>
    <w:rsid w:val="00DB784E"/>
    <w:rsid w:val="00DC1C6E"/>
    <w:rsid w:val="00DC7DA3"/>
    <w:rsid w:val="00DE60A0"/>
    <w:rsid w:val="00DE7DD1"/>
    <w:rsid w:val="00E06591"/>
    <w:rsid w:val="00E1778D"/>
    <w:rsid w:val="00E21FA2"/>
    <w:rsid w:val="00E26383"/>
    <w:rsid w:val="00E272D6"/>
    <w:rsid w:val="00E31669"/>
    <w:rsid w:val="00E54B56"/>
    <w:rsid w:val="00E6275C"/>
    <w:rsid w:val="00E75C97"/>
    <w:rsid w:val="00E774C8"/>
    <w:rsid w:val="00E77D87"/>
    <w:rsid w:val="00E805F9"/>
    <w:rsid w:val="00E829D7"/>
    <w:rsid w:val="00E82C8A"/>
    <w:rsid w:val="00E95501"/>
    <w:rsid w:val="00E9566F"/>
    <w:rsid w:val="00EA317B"/>
    <w:rsid w:val="00EB0BFE"/>
    <w:rsid w:val="00EB1037"/>
    <w:rsid w:val="00EB1C3E"/>
    <w:rsid w:val="00EB1CE3"/>
    <w:rsid w:val="00EB38C6"/>
    <w:rsid w:val="00EC47C1"/>
    <w:rsid w:val="00EC4F41"/>
    <w:rsid w:val="00ED1C4D"/>
    <w:rsid w:val="00ED23A9"/>
    <w:rsid w:val="00ED4281"/>
    <w:rsid w:val="00ED7CA7"/>
    <w:rsid w:val="00EE1DAD"/>
    <w:rsid w:val="00EF201C"/>
    <w:rsid w:val="00F00EF3"/>
    <w:rsid w:val="00F01E00"/>
    <w:rsid w:val="00F11CE9"/>
    <w:rsid w:val="00F13854"/>
    <w:rsid w:val="00F34829"/>
    <w:rsid w:val="00F46DC9"/>
    <w:rsid w:val="00F6780F"/>
    <w:rsid w:val="00F67DD1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B1D"/>
    <w:rsid w:val="00FD1289"/>
    <w:rsid w:val="00FD1900"/>
    <w:rsid w:val="00FD23C0"/>
    <w:rsid w:val="00FE1C86"/>
    <w:rsid w:val="00FE34AE"/>
    <w:rsid w:val="00FF019B"/>
    <w:rsid w:val="00FF0AE6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2021-12-28T07:36:00Z</cp:lastPrinted>
  <dcterms:created xsi:type="dcterms:W3CDTF">2022-02-02T13:22:00Z</dcterms:created>
  <dcterms:modified xsi:type="dcterms:W3CDTF">2022-02-02T13:22:00Z</dcterms:modified>
</cp:coreProperties>
</file>