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8472FC">
        <w:rPr>
          <w:rFonts w:ascii="Arial" w:hAnsi="Arial" w:cs="Arial"/>
        </w:rPr>
        <w:t>-25</w:t>
      </w:r>
      <w:r w:rsidR="00BC0AD6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8472FC">
        <w:rPr>
          <w:rFonts w:ascii="Arial" w:hAnsi="Arial" w:cs="Arial"/>
        </w:rPr>
        <w:t>1</w:t>
      </w:r>
      <w:r w:rsidR="00BC0AD6">
        <w:rPr>
          <w:rFonts w:ascii="Arial" w:hAnsi="Arial" w:cs="Arial"/>
        </w:rPr>
        <w:t>2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F86782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BPK-a </w:t>
      </w:r>
      <w:r w:rsidR="00F86782">
        <w:rPr>
          <w:rFonts w:cs="Arial"/>
          <w:sz w:val="24"/>
        </w:rPr>
        <w:t xml:space="preserve"> </w:t>
      </w:r>
      <w:r w:rsidR="004B586A">
        <w:rPr>
          <w:rFonts w:cs="Arial"/>
          <w:sz w:val="24"/>
        </w:rPr>
        <w:t>zabilježeno je slijedeće:</w:t>
      </w:r>
    </w:p>
    <w:p w:rsidR="0093024F" w:rsidRDefault="0093024F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Dana 11.09.2022.godine u 20.20 sati dogodila se saobraćajna nesreća u Ustikolini, pri čemu je pričinjena materijalna šteta, bez povrijeđenih lica.</w:t>
      </w:r>
    </w:p>
    <w:p w:rsidR="006A5DC5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CF0D33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CF0D33">
        <w:rPr>
          <w:rFonts w:cs="Arial"/>
          <w:sz w:val="24"/>
        </w:rPr>
        <w:t>57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CF0D33">
        <w:rPr>
          <w:rFonts w:cs="Arial"/>
          <w:sz w:val="24"/>
        </w:rPr>
        <w:t xml:space="preserve">  Tri osobe su</w:t>
      </w:r>
      <w:r w:rsidR="00C5120E">
        <w:rPr>
          <w:rFonts w:cs="Arial"/>
          <w:sz w:val="24"/>
        </w:rPr>
        <w:t xml:space="preserve">   zadržan</w:t>
      </w:r>
      <w:r w:rsidR="00CF0D33">
        <w:rPr>
          <w:rFonts w:cs="Arial"/>
          <w:sz w:val="24"/>
        </w:rPr>
        <w:t>e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8850F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8850F6">
        <w:rPr>
          <w:rFonts w:cs="Arial"/>
          <w:sz w:val="24"/>
        </w:rPr>
        <w:t>, u jutarnjim satima Dana 12.09.2022. godine došlo je do pucanja potisnog cjevovoda na području  Grada Goražde,</w:t>
      </w:r>
      <w:r w:rsidR="00531871">
        <w:rPr>
          <w:rFonts w:cs="Arial"/>
          <w:sz w:val="24"/>
        </w:rPr>
        <w:t xml:space="preserve"> </w:t>
      </w:r>
      <w:r w:rsidR="008850F6">
        <w:rPr>
          <w:rFonts w:cs="Arial"/>
          <w:sz w:val="24"/>
        </w:rPr>
        <w:t>pri čemu je je došlo do prekida u snadbjevanju vodom stanovništva</w:t>
      </w:r>
      <w:r w:rsidR="00A831E6">
        <w:rPr>
          <w:rFonts w:cs="Arial"/>
          <w:sz w:val="24"/>
        </w:rPr>
        <w:t xml:space="preserve"> </w:t>
      </w:r>
      <w:r w:rsidR="008850F6">
        <w:rPr>
          <w:rFonts w:cs="Arial"/>
          <w:sz w:val="24"/>
        </w:rPr>
        <w:t xml:space="preserve">na području Grada Goražde. Ekipe su na terenu </w:t>
      </w:r>
      <w:r w:rsidR="00A831E6">
        <w:rPr>
          <w:rFonts w:cs="Arial"/>
          <w:sz w:val="24"/>
        </w:rPr>
        <w:t>i</w:t>
      </w:r>
      <w:r w:rsidR="008850F6">
        <w:rPr>
          <w:rFonts w:cs="Arial"/>
          <w:sz w:val="24"/>
        </w:rPr>
        <w:t xml:space="preserve"> rade na otklanjanju kvara.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24 sata na području BPK Goražde nije bilo prekida u snadbjevanju stanovništva električnom energijom.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0F1C68" w:rsidRPr="000F1C68" w:rsidRDefault="000F1C68" w:rsidP="000F1C68">
      <w:pPr>
        <w:pStyle w:val="NoSpacing"/>
        <w:rPr>
          <w:rFonts w:eastAsia="Calibri"/>
          <w:sz w:val="24"/>
        </w:rPr>
      </w:pPr>
      <w:r>
        <w:rPr>
          <w:sz w:val="24"/>
        </w:rPr>
        <w:tab/>
      </w:r>
    </w:p>
    <w:p w:rsidR="00CE21FE" w:rsidRPr="00994631" w:rsidRDefault="00CE21FE" w:rsidP="00CE21FE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CE21FE" w:rsidRPr="00B148AB" w:rsidRDefault="00CE21FE" w:rsidP="00CE21FE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CE21FE" w:rsidRDefault="00CE21FE" w:rsidP="00CE21FE">
      <w:pPr>
        <w:rPr>
          <w:rFonts w:ascii="Arial" w:hAnsi="Arial" w:cs="Arial"/>
        </w:rPr>
      </w:pPr>
    </w:p>
    <w:p w:rsidR="00CE21FE" w:rsidRPr="007E31D3" w:rsidRDefault="00CE21FE" w:rsidP="00CE21FE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CE21FE" w:rsidRPr="007E31D3" w:rsidTr="00A038AF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FE" w:rsidRPr="007E31D3" w:rsidRDefault="00CE21FE" w:rsidP="00A038AF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DD16A9">
              <w:rPr>
                <w:rFonts w:ascii="Arial" w:hAnsi="Arial" w:cs="Arial"/>
                <w:b/>
                <w:lang w:val="hr-BA" w:eastAsia="en-US"/>
              </w:rPr>
              <w:t>11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CE21FE" w:rsidRDefault="00CE21FE" w:rsidP="00CE21FE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CE21FE" w:rsidRPr="006F0E1A" w:rsidRDefault="00CE21FE" w:rsidP="00CE2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                                                                                </w:t>
      </w:r>
    </w:p>
    <w:p w:rsidR="00CE21FE" w:rsidRPr="007E31D3" w:rsidRDefault="00CE21FE" w:rsidP="00CE21FE">
      <w:pPr>
        <w:jc w:val="both"/>
        <w:rPr>
          <w:rFonts w:ascii="Arial" w:eastAsia="Calibri" w:hAnsi="Arial" w:cs="Arial"/>
        </w:rPr>
      </w:pPr>
    </w:p>
    <w:p w:rsidR="00CE21FE" w:rsidRDefault="00CE21FE" w:rsidP="00CE21FE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CE21FE" w:rsidRPr="00CE21FE" w:rsidRDefault="00DD16A9" w:rsidP="00CE21F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11</w:t>
      </w:r>
      <w:r w:rsidR="00CE21FE" w:rsidRPr="00CE21FE">
        <w:rPr>
          <w:rFonts w:ascii="Arial" w:eastAsia="Calibri" w:hAnsi="Arial" w:cs="Arial"/>
          <w:sz w:val="24"/>
          <w:szCs w:val="24"/>
        </w:rPr>
        <w:t>.09.2022.godine pod</w:t>
      </w:r>
      <w:r w:rsidR="00CE21FE">
        <w:rPr>
          <w:rFonts w:ascii="Arial" w:eastAsia="Calibri" w:hAnsi="Arial" w:cs="Arial"/>
          <w:sz w:val="24"/>
          <w:szCs w:val="24"/>
        </w:rPr>
        <w:t xml:space="preserve"> </w:t>
      </w:r>
      <w:r w:rsidR="00CE21FE" w:rsidRPr="00CE21FE">
        <w:rPr>
          <w:rFonts w:ascii="Arial" w:eastAsia="Calibri" w:hAnsi="Arial" w:cs="Arial"/>
          <w:sz w:val="24"/>
          <w:szCs w:val="24"/>
        </w:rPr>
        <w:t>zdravstvenim</w:t>
      </w:r>
      <w:r w:rsidR="00FE1752">
        <w:rPr>
          <w:rFonts w:ascii="Arial" w:eastAsia="Calibri" w:hAnsi="Arial" w:cs="Arial"/>
          <w:sz w:val="24"/>
          <w:szCs w:val="24"/>
        </w:rPr>
        <w:t xml:space="preserve">  nadzorom je 20 osoba</w:t>
      </w:r>
      <w:r w:rsidR="00CE21FE" w:rsidRPr="00CE21FE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FE1752" w:rsidRPr="00FE1752" w:rsidRDefault="00DD16A9" w:rsidP="00CE21F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FE1752">
        <w:rPr>
          <w:rFonts w:ascii="Arial" w:eastAsia="Calibri" w:hAnsi="Arial" w:cs="Arial"/>
          <w:sz w:val="24"/>
          <w:szCs w:val="24"/>
        </w:rPr>
        <w:t>Dana  11</w:t>
      </w:r>
      <w:r w:rsidR="00CE21FE" w:rsidRPr="00FE1752">
        <w:rPr>
          <w:rFonts w:ascii="Arial" w:eastAsia="Calibri" w:hAnsi="Arial" w:cs="Arial"/>
          <w:sz w:val="24"/>
          <w:szCs w:val="24"/>
        </w:rPr>
        <w:t>.09.2022.god</w:t>
      </w:r>
      <w:r w:rsidR="00FB5A79" w:rsidRPr="00FE1752">
        <w:rPr>
          <w:rFonts w:ascii="Arial" w:eastAsia="Calibri" w:hAnsi="Arial" w:cs="Arial"/>
          <w:sz w:val="24"/>
          <w:szCs w:val="24"/>
        </w:rPr>
        <w:t>i</w:t>
      </w:r>
      <w:r w:rsidR="00FE1752" w:rsidRPr="00FE1752">
        <w:rPr>
          <w:rFonts w:ascii="Arial" w:eastAsia="Calibri" w:hAnsi="Arial" w:cs="Arial"/>
          <w:sz w:val="24"/>
          <w:szCs w:val="24"/>
        </w:rPr>
        <w:t>ne uzorkovan je materijal kod 2 osobe iz kantonalne bolnice</w:t>
      </w:r>
      <w:r w:rsidR="00CE21FE" w:rsidRPr="00FE1752">
        <w:rPr>
          <w:rFonts w:ascii="Arial" w:eastAsia="Calibri" w:hAnsi="Arial" w:cs="Arial"/>
          <w:sz w:val="24"/>
          <w:szCs w:val="24"/>
        </w:rPr>
        <w:t xml:space="preserve"> za testiranje na COVID-</w:t>
      </w:r>
      <w:r w:rsidR="00FE1752">
        <w:rPr>
          <w:rFonts w:ascii="Arial" w:eastAsia="Calibri" w:hAnsi="Arial" w:cs="Arial"/>
          <w:sz w:val="24"/>
          <w:szCs w:val="24"/>
        </w:rPr>
        <w:t>19.</w:t>
      </w:r>
    </w:p>
    <w:p w:rsidR="00FE1752" w:rsidRPr="00FE1752" w:rsidRDefault="00CE21FE" w:rsidP="00FE1752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FE1752">
        <w:rPr>
          <w:rFonts w:ascii="Arial" w:eastAsia="Calibri" w:hAnsi="Arial" w:cs="Arial"/>
          <w:b/>
          <w:sz w:val="24"/>
          <w:szCs w:val="24"/>
        </w:rPr>
        <w:lastRenderedPageBreak/>
        <w:t xml:space="preserve">Završena su </w:t>
      </w:r>
      <w:r w:rsidR="00FB5A79" w:rsidRPr="00FE1752">
        <w:rPr>
          <w:rFonts w:ascii="Arial" w:eastAsia="Calibri" w:hAnsi="Arial" w:cs="Arial"/>
          <w:b/>
          <w:sz w:val="24"/>
          <w:szCs w:val="24"/>
        </w:rPr>
        <w:t xml:space="preserve">testiranja i prema rezultatima </w:t>
      </w:r>
      <w:r w:rsidR="00FE1752">
        <w:rPr>
          <w:rFonts w:ascii="Arial" w:eastAsia="Calibri" w:hAnsi="Arial" w:cs="Arial"/>
          <w:b/>
          <w:sz w:val="24"/>
          <w:szCs w:val="24"/>
        </w:rPr>
        <w:t>nije bilo pozitivnih na COVID-19</w:t>
      </w:r>
    </w:p>
    <w:p w:rsidR="00FE1752" w:rsidRPr="00FE1752" w:rsidRDefault="00FE1752" w:rsidP="00FE1752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913A14">
        <w:rPr>
          <w:rFonts w:ascii="Arial" w:eastAsia="Calibri" w:hAnsi="Arial" w:cs="Arial"/>
          <w:sz w:val="24"/>
          <w:szCs w:val="24"/>
        </w:rPr>
        <w:t>U protekla 24 h oporavljene su 2 osobe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:rsidR="00CE21FE" w:rsidRPr="006F0E1A" w:rsidRDefault="00CE21FE" w:rsidP="00CE21F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 w:rsidR="00DD16A9">
        <w:rPr>
          <w:rFonts w:ascii="Arial" w:eastAsia="Calibri" w:hAnsi="Arial" w:cs="Arial"/>
          <w:sz w:val="24"/>
          <w:szCs w:val="24"/>
        </w:rPr>
        <w:t>no sa 11</w:t>
      </w:r>
      <w:r>
        <w:rPr>
          <w:rFonts w:ascii="Arial" w:eastAsia="Calibri" w:hAnsi="Arial" w:cs="Arial"/>
          <w:sz w:val="24"/>
          <w:szCs w:val="24"/>
        </w:rPr>
        <w:t>.09.2022.godine na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DC28C7">
        <w:rPr>
          <w:rFonts w:ascii="Arial" w:eastAsia="Calibri" w:hAnsi="Arial" w:cs="Arial"/>
          <w:b/>
          <w:sz w:val="24"/>
          <w:szCs w:val="24"/>
        </w:rPr>
        <w:t>16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 zaraženih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 w:rsidR="00DC28C7">
        <w:rPr>
          <w:rFonts w:ascii="Arial" w:eastAsia="Calibri" w:hAnsi="Arial" w:cs="Arial"/>
          <w:sz w:val="24"/>
          <w:szCs w:val="24"/>
        </w:rPr>
        <w:t>300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5A79">
        <w:rPr>
          <w:rFonts w:ascii="Arial" w:eastAsia="Calibri" w:hAnsi="Arial" w:cs="Arial"/>
          <w:sz w:val="24"/>
          <w:szCs w:val="24"/>
        </w:rPr>
        <w:t>osoba, a 128 osoba je preminulo (116</w:t>
      </w:r>
      <w:r w:rsidRPr="007E31D3">
        <w:rPr>
          <w:rFonts w:ascii="Arial" w:eastAsia="Calibri" w:hAnsi="Arial" w:cs="Arial"/>
          <w:sz w:val="24"/>
          <w:szCs w:val="24"/>
        </w:rPr>
        <w:t xml:space="preserve"> iz Goražda , 8  iz Ustikoline , 4 iz Prače).</w:t>
      </w:r>
    </w:p>
    <w:p w:rsidR="00CE21FE" w:rsidRDefault="00CE21FE" w:rsidP="00CE21FE">
      <w:pPr>
        <w:jc w:val="both"/>
        <w:rPr>
          <w:rFonts w:ascii="Arial" w:hAnsi="Arial" w:cs="Arial"/>
          <w:b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8472FC">
        <w:rPr>
          <w:rFonts w:ascii="Arial" w:hAnsi="Arial" w:cs="Arial"/>
          <w:i/>
        </w:rPr>
        <w:t xml:space="preserve">    </w:t>
      </w:r>
      <w:r w:rsidR="004F50C7">
        <w:rPr>
          <w:rFonts w:ascii="Arial" w:hAnsi="Arial" w:cs="Arial"/>
          <w:i/>
        </w:rPr>
        <w:t>Arnel Mujagić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33" w:rsidRDefault="00194033" w:rsidP="00AB6D12">
      <w:r>
        <w:separator/>
      </w:r>
    </w:p>
  </w:endnote>
  <w:endnote w:type="continuationSeparator" w:id="1">
    <w:p w:rsidR="00194033" w:rsidRDefault="0019403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33" w:rsidRDefault="00194033" w:rsidP="00AB6D12">
      <w:r>
        <w:separator/>
      </w:r>
    </w:p>
  </w:footnote>
  <w:footnote w:type="continuationSeparator" w:id="1">
    <w:p w:rsidR="00194033" w:rsidRDefault="0019403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803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3532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033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5EC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350"/>
    <w:rsid w:val="00442517"/>
    <w:rsid w:val="004425CF"/>
    <w:rsid w:val="00442870"/>
    <w:rsid w:val="00442E42"/>
    <w:rsid w:val="00443117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64C0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0D33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B441-8A5F-451B-8FD4-B47C5DD3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2022-09-13T04:58:00Z</dcterms:created>
  <dcterms:modified xsi:type="dcterms:W3CDTF">2022-09-13T04:58:00Z</dcterms:modified>
</cp:coreProperties>
</file>