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DD7EC4">
        <w:rPr>
          <w:rFonts w:ascii="Arial" w:hAnsi="Arial" w:cs="Arial"/>
        </w:rPr>
        <w:t>9</w:t>
      </w:r>
      <w:r w:rsidR="00775AE8">
        <w:rPr>
          <w:rFonts w:ascii="Arial" w:hAnsi="Arial" w:cs="Arial"/>
        </w:rPr>
        <w:t>4</w:t>
      </w:r>
      <w:r w:rsidR="00CB1DA8">
        <w:rPr>
          <w:rFonts w:ascii="Arial" w:hAnsi="Arial" w:cs="Arial"/>
        </w:rPr>
        <w:t>/</w:t>
      </w:r>
      <w:r w:rsidR="00E06591" w:rsidRPr="005B0C72">
        <w:rPr>
          <w:rFonts w:ascii="Arial" w:hAnsi="Arial" w:cs="Arial"/>
        </w:rPr>
        <w:t>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DD7EC4">
        <w:rPr>
          <w:rFonts w:ascii="Arial" w:hAnsi="Arial" w:cs="Arial"/>
        </w:rPr>
        <w:t>1</w:t>
      </w:r>
      <w:r w:rsidR="00775AE8">
        <w:rPr>
          <w:rFonts w:ascii="Arial" w:hAnsi="Arial" w:cs="Arial"/>
        </w:rPr>
        <w:t>6</w:t>
      </w:r>
      <w:r w:rsidR="002F77A4">
        <w:rPr>
          <w:rFonts w:ascii="Arial" w:hAnsi="Arial" w:cs="Arial"/>
        </w:rPr>
        <w:t>.07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7F414F" w:rsidRPr="00284B9C" w:rsidRDefault="008364F0" w:rsidP="00191C0E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</w:t>
      </w:r>
      <w:r w:rsidR="00C879DD">
        <w:rPr>
          <w:rFonts w:cs="Arial"/>
          <w:sz w:val="24"/>
        </w:rPr>
        <w:t xml:space="preserve"> Goražde</w:t>
      </w:r>
      <w:r w:rsidR="00BE7FA4">
        <w:rPr>
          <w:rFonts w:cs="Arial"/>
          <w:sz w:val="24"/>
        </w:rPr>
        <w:t>,</w:t>
      </w:r>
      <w:r w:rsidR="00EF3FBB">
        <w:rPr>
          <w:rFonts w:cs="Arial"/>
          <w:sz w:val="24"/>
        </w:rPr>
        <w:t>zabilježeno je slijedeće:</w:t>
      </w:r>
      <w:r w:rsidR="007F414F">
        <w:rPr>
          <w:rFonts w:cs="Arial"/>
          <w:b/>
          <w:bCs/>
          <w:sz w:val="24"/>
          <w:lang w:val="hr-HR" w:eastAsia="ar-SA"/>
        </w:rPr>
        <w:tab/>
      </w:r>
      <w:r w:rsidR="007F414F" w:rsidRPr="007F414F">
        <w:rPr>
          <w:rFonts w:cs="Arial"/>
          <w:bCs/>
          <w:sz w:val="24"/>
          <w:lang w:val="hr-HR" w:eastAsia="ar-SA"/>
        </w:rPr>
        <w:t xml:space="preserve"> </w:t>
      </w:r>
      <w:r w:rsidR="00284B9C">
        <w:rPr>
          <w:rFonts w:cs="Arial"/>
          <w:sz w:val="24"/>
        </w:rPr>
        <w:t>Dana, 15.07.2022. godine, PVJ Goražde</w:t>
      </w:r>
      <w:r w:rsidR="006B5C66">
        <w:rPr>
          <w:rFonts w:cs="Arial"/>
          <w:sz w:val="24"/>
        </w:rPr>
        <w:t xml:space="preserve"> u 10,19</w:t>
      </w:r>
      <w:r w:rsidR="003A2A46">
        <w:rPr>
          <w:rFonts w:cs="Arial"/>
          <w:sz w:val="24"/>
        </w:rPr>
        <w:t xml:space="preserve"> sati</w:t>
      </w:r>
      <w:r w:rsidR="00284B9C">
        <w:rPr>
          <w:rFonts w:cs="Arial"/>
          <w:sz w:val="24"/>
        </w:rPr>
        <w:t xml:space="preserve"> dobila je dojavu o pojavi požara na niskom rastinju u Ul. 1 Maj, Grad Goražde. Odmah nakon dojave</w:t>
      </w:r>
      <w:r w:rsidR="006D0037">
        <w:rPr>
          <w:rFonts w:cs="Arial"/>
          <w:sz w:val="24"/>
        </w:rPr>
        <w:t xml:space="preserve"> </w:t>
      </w:r>
      <w:r w:rsidR="00284B9C">
        <w:rPr>
          <w:rFonts w:cs="Arial"/>
          <w:sz w:val="24"/>
        </w:rPr>
        <w:t xml:space="preserve">pripadnici PVJ Goražde sa jednim vozilom i dva </w:t>
      </w:r>
      <w:r w:rsidR="003B66B1">
        <w:rPr>
          <w:rFonts w:cs="Arial"/>
          <w:sz w:val="24"/>
        </w:rPr>
        <w:t>vatrogasca  izlaze</w:t>
      </w:r>
      <w:r w:rsidR="00284B9C">
        <w:rPr>
          <w:rFonts w:cs="Arial"/>
          <w:sz w:val="24"/>
        </w:rPr>
        <w:t xml:space="preserve"> na lice mjesta</w:t>
      </w:r>
      <w:r w:rsidR="003B66B1">
        <w:rPr>
          <w:rFonts w:cs="Arial"/>
          <w:sz w:val="24"/>
        </w:rPr>
        <w:t xml:space="preserve"> </w:t>
      </w:r>
      <w:r w:rsidR="006D0037">
        <w:rPr>
          <w:rFonts w:cs="Arial"/>
          <w:sz w:val="24"/>
        </w:rPr>
        <w:t xml:space="preserve">i </w:t>
      </w:r>
      <w:r w:rsidR="003B66B1">
        <w:rPr>
          <w:rFonts w:cs="Arial"/>
          <w:sz w:val="24"/>
        </w:rPr>
        <w:t>sprovode akciju gašenja požara</w:t>
      </w:r>
      <w:r w:rsidR="00284B9C">
        <w:rPr>
          <w:rFonts w:cs="Arial"/>
          <w:sz w:val="24"/>
        </w:rPr>
        <w:t>.  Akcija gašenja požar  završena u 10,40</w:t>
      </w:r>
      <w:r w:rsidR="003A2A46">
        <w:rPr>
          <w:rFonts w:cs="Arial"/>
          <w:sz w:val="24"/>
        </w:rPr>
        <w:t xml:space="preserve"> sati</w:t>
      </w:r>
      <w:r w:rsidR="00284B9C">
        <w:rPr>
          <w:rFonts w:cs="Arial"/>
          <w:sz w:val="24"/>
        </w:rPr>
        <w:t xml:space="preserve">. </w:t>
      </w:r>
    </w:p>
    <w:p w:rsidR="00BB1C29" w:rsidRDefault="00FE1CCB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4106C"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6F03B5">
        <w:rPr>
          <w:rFonts w:cs="Arial"/>
          <w:sz w:val="24"/>
        </w:rPr>
        <w:t>o</w:t>
      </w:r>
      <w:r w:rsidR="00E82878">
        <w:rPr>
          <w:rFonts w:cs="Arial"/>
          <w:sz w:val="24"/>
        </w:rPr>
        <w:t xml:space="preserve"> </w:t>
      </w:r>
      <w:r w:rsidR="007F414F">
        <w:rPr>
          <w:rFonts w:cs="Arial"/>
          <w:sz w:val="24"/>
        </w:rPr>
        <w:t>je</w:t>
      </w:r>
      <w:r w:rsidR="004C1B22">
        <w:rPr>
          <w:rFonts w:cs="Arial"/>
          <w:sz w:val="24"/>
        </w:rPr>
        <w:t xml:space="preserve"> </w:t>
      </w:r>
      <w:r w:rsidR="003B66B1">
        <w:rPr>
          <w:rFonts w:cs="Arial"/>
          <w:sz w:val="24"/>
        </w:rPr>
        <w:t>28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6F03B5">
        <w:rPr>
          <w:rFonts w:cs="Arial"/>
          <w:sz w:val="24"/>
        </w:rPr>
        <w:t>a</w:t>
      </w:r>
      <w:r w:rsidR="00B301CE">
        <w:rPr>
          <w:rFonts w:cs="Arial"/>
          <w:sz w:val="24"/>
        </w:rPr>
        <w:t>.</w:t>
      </w:r>
      <w:r w:rsidR="003B66B1">
        <w:rPr>
          <w:rFonts w:cs="Arial"/>
          <w:sz w:val="24"/>
        </w:rPr>
        <w:t xml:space="preserve"> Jedna</w:t>
      </w:r>
      <w:r w:rsidR="00F43814">
        <w:rPr>
          <w:rFonts w:cs="Arial"/>
          <w:sz w:val="24"/>
        </w:rPr>
        <w:t xml:space="preserve"> </w:t>
      </w:r>
      <w:r w:rsidR="003B66B1">
        <w:rPr>
          <w:rFonts w:cs="Arial"/>
          <w:sz w:val="24"/>
        </w:rPr>
        <w:t>osoba</w:t>
      </w:r>
      <w:r w:rsidR="00744BE2">
        <w:rPr>
          <w:rFonts w:cs="Arial"/>
          <w:sz w:val="24"/>
        </w:rPr>
        <w:t xml:space="preserve"> </w:t>
      </w:r>
      <w:r w:rsidR="003B66B1">
        <w:rPr>
          <w:rFonts w:cs="Arial"/>
          <w:sz w:val="24"/>
        </w:rPr>
        <w:t>je</w:t>
      </w:r>
      <w:r w:rsidR="007F414F">
        <w:rPr>
          <w:rFonts w:cs="Arial"/>
          <w:sz w:val="24"/>
        </w:rPr>
        <w:t xml:space="preserve"> </w:t>
      </w:r>
      <w:r w:rsidR="003B66B1">
        <w:rPr>
          <w:rFonts w:cs="Arial"/>
          <w:sz w:val="24"/>
        </w:rPr>
        <w:t>zadržana</w:t>
      </w:r>
      <w:r w:rsidR="00A7614C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u</w:t>
      </w:r>
      <w:r w:rsidR="00167C37">
        <w:rPr>
          <w:rFonts w:cs="Arial"/>
          <w:sz w:val="24"/>
        </w:rPr>
        <w:t xml:space="preserve"> </w:t>
      </w:r>
      <w:r w:rsidR="00DA1795">
        <w:rPr>
          <w:rFonts w:cs="Arial"/>
          <w:sz w:val="24"/>
        </w:rPr>
        <w:t xml:space="preserve"> </w:t>
      </w:r>
      <w:r w:rsidR="00404A8E">
        <w:rPr>
          <w:rFonts w:cs="Arial"/>
          <w:sz w:val="24"/>
        </w:rPr>
        <w:t>Kantonalnoj bolnici</w:t>
      </w:r>
      <w:r w:rsidR="00374A95">
        <w:rPr>
          <w:rFonts w:cs="Arial"/>
          <w:sz w:val="24"/>
        </w:rPr>
        <w:t xml:space="preserve"> Goražde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</w:t>
      </w:r>
      <w:r w:rsidR="00114BD3">
        <w:rPr>
          <w:rFonts w:cs="Arial"/>
          <w:sz w:val="24"/>
        </w:rPr>
        <w:t>snadb</w:t>
      </w:r>
      <w:r w:rsidR="00EF300B">
        <w:rPr>
          <w:rFonts w:cs="Arial"/>
          <w:sz w:val="24"/>
        </w:rPr>
        <w:t xml:space="preserve">jevanje vodom </w:t>
      </w:r>
      <w:r w:rsidR="002B6DA9">
        <w:rPr>
          <w:rFonts w:cs="Arial"/>
          <w:sz w:val="24"/>
        </w:rPr>
        <w:t xml:space="preserve"> u po</w:t>
      </w:r>
      <w:r w:rsidR="00EF300B">
        <w:rPr>
          <w:rFonts w:cs="Arial"/>
          <w:sz w:val="24"/>
        </w:rPr>
        <w:t>sljednja 24 sata je bilo uredno, izuzev uobičaj</w:t>
      </w:r>
      <w:r w:rsidR="00744BE2">
        <w:rPr>
          <w:rFonts w:cs="Arial"/>
          <w:sz w:val="24"/>
        </w:rPr>
        <w:t>nih</w:t>
      </w:r>
      <w:r w:rsidR="00EF300B">
        <w:rPr>
          <w:rFonts w:cs="Arial"/>
          <w:sz w:val="24"/>
        </w:rPr>
        <w:t xml:space="preserve"> problema u pojedinim dijelovima Grada Goražda.</w:t>
      </w:r>
    </w:p>
    <w:p w:rsidR="00954B85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954B85">
        <w:rPr>
          <w:rFonts w:cs="Arial"/>
          <w:sz w:val="24"/>
        </w:rPr>
        <w:t>.</w:t>
      </w:r>
    </w:p>
    <w:p w:rsidR="002F694A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2B6DA9">
        <w:rPr>
          <w:rFonts w:cs="Arial"/>
          <w:sz w:val="24"/>
        </w:rPr>
        <w:t xml:space="preserve"> u posljednja 24 sata</w:t>
      </w:r>
      <w:r w:rsidR="00A4063A">
        <w:rPr>
          <w:rFonts w:cs="Arial"/>
          <w:sz w:val="24"/>
        </w:rPr>
        <w:t xml:space="preserve"> </w:t>
      </w:r>
      <w:r w:rsidR="004B05C3">
        <w:rPr>
          <w:rFonts w:cs="Arial"/>
          <w:sz w:val="24"/>
        </w:rPr>
        <w:t>snadbjevanje električnom energijom BPK-a Goražde je bilo uredno.</w:t>
      </w:r>
    </w:p>
    <w:p w:rsidR="00035418" w:rsidRDefault="00067195" w:rsidP="006070B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4106C"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</w:t>
      </w:r>
      <w:r w:rsidR="00F90C35">
        <w:rPr>
          <w:rFonts w:cs="Arial"/>
          <w:sz w:val="24"/>
        </w:rPr>
        <w:t>d</w:t>
      </w:r>
      <w:r w:rsidR="00180864">
        <w:rPr>
          <w:rFonts w:cs="Arial"/>
          <w:sz w:val="24"/>
        </w:rPr>
        <w:t>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854D16" w:rsidRDefault="00854D16" w:rsidP="006070B3">
      <w:pPr>
        <w:pStyle w:val="NoSpacing"/>
        <w:jc w:val="both"/>
        <w:rPr>
          <w:rFonts w:eastAsia="Calibri" w:cs="Arial"/>
        </w:rPr>
      </w:pPr>
    </w:p>
    <w:p w:rsidR="00A73877" w:rsidRDefault="00A73877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FC51B4" w:rsidRDefault="00FC51B4" w:rsidP="00FC51B4">
      <w:pPr>
        <w:pStyle w:val="NoSpacing"/>
        <w:ind w:firstLine="708"/>
        <w:jc w:val="both"/>
        <w:rPr>
          <w:rFonts w:cs="Arial"/>
          <w:bCs/>
          <w:sz w:val="24"/>
          <w:lang w:eastAsia="ar-SA"/>
        </w:rPr>
      </w:pPr>
    </w:p>
    <w:p w:rsidR="00FC51B4" w:rsidRDefault="00FC51B4" w:rsidP="00FC51B4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FC51B4" w:rsidRDefault="00FC51B4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266EE7" w:rsidRPr="004B1A8F" w:rsidRDefault="00266EE7" w:rsidP="004B1A8F">
      <w:pPr>
        <w:jc w:val="center"/>
        <w:rPr>
          <w:rFonts w:ascii="Arial" w:hAnsi="Arial" w:cs="Arial"/>
          <w:b/>
        </w:rPr>
      </w:pPr>
    </w:p>
    <w:p w:rsidR="004B1A8F" w:rsidRPr="004B1A8F" w:rsidRDefault="00CB26FE" w:rsidP="009B7D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B1A8F" w:rsidRPr="004B1A8F">
        <w:rPr>
          <w:rFonts w:ascii="Arial" w:hAnsi="Arial" w:cs="Arial"/>
        </w:rPr>
        <w:t>o epidemiološkoj situaciji u vezi COVID-19 na području BPK Goražde</w:t>
      </w:r>
    </w:p>
    <w:p w:rsidR="003B66B1" w:rsidRDefault="003B66B1" w:rsidP="003B66B1">
      <w:pPr>
        <w:rPr>
          <w:rFonts w:ascii="Arial" w:hAnsi="Arial" w:cs="Arial"/>
        </w:rPr>
      </w:pPr>
    </w:p>
    <w:p w:rsidR="003B66B1" w:rsidRDefault="003B66B1" w:rsidP="003B66B1">
      <w:pPr>
        <w:jc w:val="center"/>
        <w:rPr>
          <w:rFonts w:ascii="Arial" w:hAnsi="Arial" w:cs="Arial"/>
        </w:rPr>
      </w:pPr>
      <w:r w:rsidRPr="00863649">
        <w:rPr>
          <w:rFonts w:ascii="Arial" w:hAnsi="Arial" w:cs="Arial"/>
        </w:rPr>
        <w:t>Izvještaj za dan: 1</w:t>
      </w:r>
      <w:r>
        <w:rPr>
          <w:rFonts w:ascii="Arial" w:hAnsi="Arial" w:cs="Arial"/>
        </w:rPr>
        <w:t>5</w:t>
      </w:r>
      <w:r w:rsidRPr="00863649">
        <w:rPr>
          <w:rFonts w:ascii="Arial" w:hAnsi="Arial" w:cs="Arial"/>
        </w:rPr>
        <w:t>.07.2022.</w:t>
      </w:r>
    </w:p>
    <w:p w:rsidR="003B66B1" w:rsidRPr="00863649" w:rsidRDefault="003B66B1" w:rsidP="003B66B1">
      <w:pPr>
        <w:jc w:val="center"/>
        <w:rPr>
          <w:rFonts w:ascii="Arial" w:hAnsi="Arial" w:cs="Arial"/>
        </w:rPr>
      </w:pPr>
    </w:p>
    <w:p w:rsidR="003B66B1" w:rsidRDefault="003B66B1" w:rsidP="003B66B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 sa 15.07.2022.godine pod zdravstvenim nadzorom je 14 osoba sa područja BPK Goražde.</w:t>
      </w:r>
    </w:p>
    <w:p w:rsidR="003B66B1" w:rsidRPr="00575E00" w:rsidRDefault="003B66B1" w:rsidP="003B66B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75E00">
        <w:rPr>
          <w:rFonts w:ascii="Arial" w:hAnsi="Arial" w:cs="Arial"/>
          <w:sz w:val="24"/>
          <w:szCs w:val="24"/>
        </w:rPr>
        <w:t>Dana 1</w:t>
      </w:r>
      <w:r>
        <w:rPr>
          <w:rFonts w:ascii="Arial" w:hAnsi="Arial" w:cs="Arial"/>
          <w:sz w:val="24"/>
          <w:szCs w:val="24"/>
        </w:rPr>
        <w:t>5</w:t>
      </w:r>
      <w:r w:rsidRPr="00575E00">
        <w:rPr>
          <w:rFonts w:ascii="Arial" w:hAnsi="Arial" w:cs="Arial"/>
          <w:sz w:val="24"/>
          <w:szCs w:val="24"/>
        </w:rPr>
        <w:t>.07.2022.godine uzorkovan je materijal za t</w:t>
      </w:r>
      <w:r>
        <w:rPr>
          <w:rFonts w:ascii="Arial" w:hAnsi="Arial" w:cs="Arial"/>
          <w:sz w:val="24"/>
          <w:szCs w:val="24"/>
        </w:rPr>
        <w:t>estiranje na COVID-19 kod 4</w:t>
      </w:r>
      <w:r w:rsidRPr="00575E00">
        <w:rPr>
          <w:rFonts w:ascii="Arial" w:hAnsi="Arial" w:cs="Arial"/>
          <w:sz w:val="24"/>
          <w:szCs w:val="24"/>
        </w:rPr>
        <w:t xml:space="preserve">  osob</w:t>
      </w:r>
      <w:r>
        <w:rPr>
          <w:rFonts w:ascii="Arial" w:hAnsi="Arial" w:cs="Arial"/>
          <w:sz w:val="24"/>
          <w:szCs w:val="24"/>
        </w:rPr>
        <w:t xml:space="preserve">e </w:t>
      </w:r>
      <w:r w:rsidRPr="00575E00">
        <w:rPr>
          <w:rFonts w:ascii="Arial" w:hAnsi="Arial" w:cs="Arial"/>
          <w:sz w:val="24"/>
          <w:szCs w:val="24"/>
        </w:rPr>
        <w:t xml:space="preserve">iz </w:t>
      </w:r>
      <w:r>
        <w:rPr>
          <w:rFonts w:ascii="Arial" w:hAnsi="Arial" w:cs="Arial"/>
          <w:sz w:val="24"/>
          <w:szCs w:val="24"/>
        </w:rPr>
        <w:t>Dom zdravlja</w:t>
      </w:r>
      <w:r w:rsidR="002E1E7C">
        <w:rPr>
          <w:rFonts w:ascii="Arial" w:hAnsi="Arial" w:cs="Arial"/>
          <w:sz w:val="24"/>
          <w:szCs w:val="24"/>
        </w:rPr>
        <w:t xml:space="preserve"> Goražde</w:t>
      </w:r>
      <w:r>
        <w:rPr>
          <w:rFonts w:ascii="Arial" w:hAnsi="Arial" w:cs="Arial"/>
          <w:sz w:val="24"/>
          <w:szCs w:val="24"/>
        </w:rPr>
        <w:t>.</w:t>
      </w:r>
    </w:p>
    <w:p w:rsidR="003B66B1" w:rsidRDefault="003B66B1" w:rsidP="003B66B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575E00">
        <w:rPr>
          <w:rFonts w:ascii="Arial" w:hAnsi="Arial" w:cs="Arial"/>
          <w:sz w:val="24"/>
          <w:szCs w:val="24"/>
        </w:rPr>
        <w:t xml:space="preserve">Završena su testiranja i prema rezultatima </w:t>
      </w:r>
      <w:r>
        <w:rPr>
          <w:rFonts w:ascii="Arial" w:hAnsi="Arial" w:cs="Arial"/>
          <w:sz w:val="24"/>
          <w:szCs w:val="24"/>
        </w:rPr>
        <w:t>2</w:t>
      </w:r>
      <w:r w:rsidRPr="00575E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osobe</w:t>
      </w:r>
      <w:r w:rsidR="002E1E7C">
        <w:rPr>
          <w:rFonts w:ascii="Arial" w:hAnsi="Arial" w:cs="Arial"/>
          <w:sz w:val="24"/>
          <w:szCs w:val="24"/>
        </w:rPr>
        <w:t xml:space="preserve"> iz Goražda</w:t>
      </w:r>
      <w:r>
        <w:rPr>
          <w:rFonts w:ascii="Arial" w:hAnsi="Arial" w:cs="Arial"/>
          <w:sz w:val="24"/>
          <w:szCs w:val="24"/>
        </w:rPr>
        <w:t xml:space="preserve"> su pozitivne</w:t>
      </w:r>
      <w:r w:rsidRPr="00575E00">
        <w:rPr>
          <w:rFonts w:ascii="Arial" w:hAnsi="Arial" w:cs="Arial"/>
          <w:sz w:val="24"/>
          <w:szCs w:val="24"/>
        </w:rPr>
        <w:t xml:space="preserve">  na  COVID-19 .</w:t>
      </w:r>
    </w:p>
    <w:p w:rsidR="003B66B1" w:rsidRDefault="003B66B1" w:rsidP="003B66B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B66B1" w:rsidRPr="00045CD5" w:rsidRDefault="003B66B1" w:rsidP="003B66B1">
      <w:pPr>
        <w:pStyle w:val="ListParagraph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15.07.2022.godine na području BPK Goražde je 9 aktivno zaraženih osoba koronavirusom (COVID-19), oporavljene su ukupno 3967 osobe, a 127 osoba je preminulo (115 iz Goražda , 8  iz Ustikoline , 4 iz Prače).</w:t>
      </w:r>
    </w:p>
    <w:p w:rsidR="004B1A8F" w:rsidRPr="00DE27A9" w:rsidRDefault="004B1A8F" w:rsidP="00DE27A9">
      <w:pPr>
        <w:pStyle w:val="ListParagraph"/>
        <w:jc w:val="both"/>
        <w:rPr>
          <w:rFonts w:ascii="Arial" w:hAnsi="Arial" w:cs="Arial"/>
        </w:rPr>
      </w:pPr>
    </w:p>
    <w:p w:rsidR="001133FE" w:rsidRDefault="00CF3E0C" w:rsidP="003B66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1795" w:rsidRPr="00DA1795" w:rsidRDefault="00DA1795" w:rsidP="00A4063A">
      <w:pPr>
        <w:rPr>
          <w:rFonts w:ascii="Arial" w:hAnsi="Arial" w:cs="Arial"/>
        </w:rPr>
      </w:pPr>
    </w:p>
    <w:p w:rsidR="000D49F4" w:rsidRDefault="000D49F4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82A5F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90B39">
        <w:rPr>
          <w:rFonts w:ascii="Arial" w:hAnsi="Arial" w:cs="Arial"/>
        </w:rPr>
        <w:t xml:space="preserve">       </w:t>
      </w:r>
      <w:r w:rsidR="00590B39">
        <w:rPr>
          <w:rFonts w:ascii="Arial" w:hAnsi="Arial" w:cs="Arial"/>
          <w:i/>
        </w:rPr>
        <w:t xml:space="preserve"> </w:t>
      </w:r>
      <w:r w:rsidR="00775AE8">
        <w:rPr>
          <w:rFonts w:ascii="Arial" w:hAnsi="Arial" w:cs="Arial"/>
          <w:i/>
        </w:rPr>
        <w:t xml:space="preserve"> 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 w:rsidR="00590490"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89" w:rsidRDefault="00873589" w:rsidP="00AB6D12">
      <w:r>
        <w:separator/>
      </w:r>
    </w:p>
  </w:endnote>
  <w:endnote w:type="continuationSeparator" w:id="1">
    <w:p w:rsidR="00873589" w:rsidRDefault="0087358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89" w:rsidRDefault="00873589" w:rsidP="00AB6D12">
      <w:r>
        <w:separator/>
      </w:r>
    </w:p>
  </w:footnote>
  <w:footnote w:type="continuationSeparator" w:id="1">
    <w:p w:rsidR="00873589" w:rsidRDefault="0087358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9"/>
  </w:num>
  <w:num w:numId="4">
    <w:abstractNumId w:val="30"/>
  </w:num>
  <w:num w:numId="5">
    <w:abstractNumId w:val="7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24"/>
  </w:num>
  <w:num w:numId="11">
    <w:abstractNumId w:val="16"/>
  </w:num>
  <w:num w:numId="12">
    <w:abstractNumId w:val="28"/>
  </w:num>
  <w:num w:numId="13">
    <w:abstractNumId w:val="26"/>
  </w:num>
  <w:num w:numId="14">
    <w:abstractNumId w:val="3"/>
  </w:num>
  <w:num w:numId="15">
    <w:abstractNumId w:val="6"/>
  </w:num>
  <w:num w:numId="16">
    <w:abstractNumId w:val="40"/>
  </w:num>
  <w:num w:numId="17">
    <w:abstractNumId w:val="41"/>
  </w:num>
  <w:num w:numId="18">
    <w:abstractNumId w:val="35"/>
  </w:num>
  <w:num w:numId="19">
    <w:abstractNumId w:val="19"/>
  </w:num>
  <w:num w:numId="20">
    <w:abstractNumId w:val="13"/>
  </w:num>
  <w:num w:numId="21">
    <w:abstractNumId w:val="38"/>
  </w:num>
  <w:num w:numId="22">
    <w:abstractNumId w:val="18"/>
  </w:num>
  <w:num w:numId="23">
    <w:abstractNumId w:val="11"/>
  </w:num>
  <w:num w:numId="24">
    <w:abstractNumId w:val="12"/>
  </w:num>
  <w:num w:numId="25">
    <w:abstractNumId w:val="10"/>
  </w:num>
  <w:num w:numId="26">
    <w:abstractNumId w:val="42"/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4"/>
  </w:num>
  <w:num w:numId="30">
    <w:abstractNumId w:val="23"/>
  </w:num>
  <w:num w:numId="31">
    <w:abstractNumId w:val="25"/>
  </w:num>
  <w:num w:numId="32">
    <w:abstractNumId w:val="34"/>
  </w:num>
  <w:num w:numId="33">
    <w:abstractNumId w:val="27"/>
  </w:num>
  <w:num w:numId="34">
    <w:abstractNumId w:val="1"/>
  </w:num>
  <w:num w:numId="35">
    <w:abstractNumId w:val="32"/>
  </w:num>
  <w:num w:numId="36">
    <w:abstractNumId w:val="8"/>
  </w:num>
  <w:num w:numId="37">
    <w:abstractNumId w:val="43"/>
  </w:num>
  <w:num w:numId="38">
    <w:abstractNumId w:val="36"/>
  </w:num>
  <w:num w:numId="39">
    <w:abstractNumId w:val="31"/>
  </w:num>
  <w:num w:numId="40">
    <w:abstractNumId w:val="22"/>
  </w:num>
  <w:num w:numId="41">
    <w:abstractNumId w:val="39"/>
  </w:num>
  <w:num w:numId="42">
    <w:abstractNumId w:val="15"/>
  </w:num>
  <w:num w:numId="43">
    <w:abstractNumId w:val="9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52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DA5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4B9C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343B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1E7C"/>
    <w:rsid w:val="002E2C01"/>
    <w:rsid w:val="002E6541"/>
    <w:rsid w:val="002E7160"/>
    <w:rsid w:val="002E7B9E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2A46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66B1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5C66"/>
    <w:rsid w:val="006B683D"/>
    <w:rsid w:val="006C0681"/>
    <w:rsid w:val="006C1227"/>
    <w:rsid w:val="006C2EC5"/>
    <w:rsid w:val="006C372F"/>
    <w:rsid w:val="006C5BA7"/>
    <w:rsid w:val="006C6D26"/>
    <w:rsid w:val="006D0037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AE8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3589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518F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211D"/>
    <w:rsid w:val="00A432A2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29D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55DC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D095D"/>
    <w:rsid w:val="00CD1D6E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1D6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2022-07-14T06:14:00Z</cp:lastPrinted>
  <dcterms:created xsi:type="dcterms:W3CDTF">2022-07-20T05:04:00Z</dcterms:created>
  <dcterms:modified xsi:type="dcterms:W3CDTF">2022-07-20T05:04:00Z</dcterms:modified>
</cp:coreProperties>
</file>