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1909C5">
        <w:rPr>
          <w:rFonts w:ascii="Arial" w:hAnsi="Arial" w:cs="Arial"/>
        </w:rPr>
        <w:t>43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909C5">
        <w:rPr>
          <w:rFonts w:ascii="Arial" w:hAnsi="Arial" w:cs="Arial"/>
        </w:rPr>
        <w:t>25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</w:t>
      </w:r>
      <w:r w:rsidR="00CE23F8">
        <w:rPr>
          <w:rFonts w:cs="Arial"/>
          <w:sz w:val="24"/>
        </w:rPr>
        <w:t xml:space="preserve"> koje bi ugrožavale ljude i materijalna dobra</w:t>
      </w:r>
      <w:r w:rsidR="00C971A5">
        <w:rPr>
          <w:rFonts w:cs="Arial"/>
          <w:sz w:val="24"/>
        </w:rPr>
        <w:t>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0538B3">
        <w:rPr>
          <w:rFonts w:cs="Arial"/>
          <w:sz w:val="24"/>
        </w:rPr>
        <w:t xml:space="preserve"> </w:t>
      </w:r>
      <w:r w:rsidR="0020157C">
        <w:rPr>
          <w:rFonts w:cs="Arial"/>
          <w:sz w:val="24"/>
        </w:rPr>
        <w:t>38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Četiri</w:t>
      </w:r>
      <w:r w:rsidR="00ED4AB9">
        <w:rPr>
          <w:rFonts w:cs="Arial"/>
          <w:sz w:val="24"/>
        </w:rPr>
        <w:t xml:space="preserve"> </w:t>
      </w:r>
      <w:r w:rsidR="0006242C">
        <w:rPr>
          <w:rFonts w:cs="Arial"/>
          <w:sz w:val="24"/>
        </w:rPr>
        <w:t xml:space="preserve">osobe </w:t>
      </w:r>
      <w:r w:rsidR="007D5163">
        <w:rPr>
          <w:rFonts w:cs="Arial"/>
          <w:sz w:val="24"/>
        </w:rPr>
        <w:t>su zadržane u Kantonalnoj bolnici Goražde.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8364F0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 xml:space="preserve">u protekla 24h </w:t>
      </w:r>
      <w:r w:rsidR="00092432">
        <w:rPr>
          <w:rFonts w:cs="Arial"/>
          <w:sz w:val="24"/>
        </w:rPr>
        <w:t>došlo je do</w:t>
      </w:r>
      <w:r w:rsidR="009259D3">
        <w:rPr>
          <w:rFonts w:cs="Arial"/>
          <w:sz w:val="24"/>
        </w:rPr>
        <w:t xml:space="preserve"> kratkog</w:t>
      </w:r>
      <w:r w:rsidR="00092432">
        <w:rPr>
          <w:rFonts w:cs="Arial"/>
          <w:sz w:val="24"/>
        </w:rPr>
        <w:t xml:space="preserve"> prekida u snadbjevanju električnom energijom </w:t>
      </w:r>
      <w:r w:rsidR="009259D3">
        <w:rPr>
          <w:rFonts w:cs="Arial"/>
          <w:sz w:val="24"/>
        </w:rPr>
        <w:t>potrošača na području Općine Foča FBiH, dok je u ostalim dijelovima BPK Goražde snadbjevanje električnom energijom potrošača bilo uredno.</w:t>
      </w:r>
    </w:p>
    <w:p w:rsidR="0072756D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DE66A9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52" w:rsidRPr="0093090B" w:rsidRDefault="00C61952" w:rsidP="00C61952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</w:p>
    <w:p w:rsidR="00C61952" w:rsidRPr="0093090B" w:rsidRDefault="00C61952" w:rsidP="00C61952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C61952" w:rsidRPr="0093090B" w:rsidTr="001E73C3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2" w:rsidRPr="0093090B" w:rsidRDefault="003054C3" w:rsidP="001E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61952" w:rsidRPr="0093090B">
              <w:rPr>
                <w:rFonts w:ascii="Arial" w:hAnsi="Arial" w:cs="Arial"/>
              </w:rPr>
              <w:t>.05.2022.</w:t>
            </w:r>
          </w:p>
        </w:tc>
      </w:tr>
    </w:tbl>
    <w:p w:rsidR="00C61952" w:rsidRPr="0093090B" w:rsidRDefault="00C61952" w:rsidP="00C61952">
      <w:pPr>
        <w:tabs>
          <w:tab w:val="left" w:pos="2700"/>
        </w:tabs>
        <w:jc w:val="both"/>
        <w:rPr>
          <w:rFonts w:ascii="Arial" w:hAnsi="Arial" w:cs="Arial"/>
        </w:rPr>
      </w:pPr>
    </w:p>
    <w:p w:rsidR="00C61952" w:rsidRPr="0093090B" w:rsidRDefault="00C61952" w:rsidP="00C61952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C61952" w:rsidRPr="0093090B" w:rsidRDefault="003054C3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24</w:t>
      </w:r>
      <w:r w:rsidR="00C61952">
        <w:rPr>
          <w:rFonts w:ascii="Arial" w:hAnsi="Arial" w:cs="Arial"/>
          <w:sz w:val="24"/>
          <w:szCs w:val="24"/>
        </w:rPr>
        <w:t xml:space="preserve">.05. </w:t>
      </w:r>
      <w:r w:rsidR="00C61952" w:rsidRPr="0093090B">
        <w:rPr>
          <w:rFonts w:ascii="Arial" w:hAnsi="Arial" w:cs="Arial"/>
          <w:sz w:val="24"/>
          <w:szCs w:val="24"/>
        </w:rPr>
        <w:t>uzorkovan je materijal za test</w:t>
      </w:r>
      <w:r w:rsidR="000924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ranje na COVID-19 kod ukupno </w:t>
      </w:r>
      <w:r w:rsidR="00092432">
        <w:rPr>
          <w:rFonts w:ascii="Arial" w:hAnsi="Arial" w:cs="Arial"/>
          <w:sz w:val="24"/>
          <w:szCs w:val="24"/>
        </w:rPr>
        <w:t>5 osoba</w:t>
      </w:r>
      <w:r w:rsidR="0005079D">
        <w:rPr>
          <w:rFonts w:ascii="Arial" w:hAnsi="Arial" w:cs="Arial"/>
          <w:sz w:val="24"/>
          <w:szCs w:val="24"/>
        </w:rPr>
        <w:t xml:space="preserve">  </w:t>
      </w:r>
      <w:r w:rsidR="00C61952">
        <w:rPr>
          <w:rFonts w:ascii="Arial" w:hAnsi="Arial" w:cs="Arial"/>
          <w:sz w:val="24"/>
          <w:szCs w:val="24"/>
        </w:rPr>
        <w:t>iz Kantonalne</w:t>
      </w:r>
      <w:r w:rsidR="0005079D">
        <w:rPr>
          <w:rFonts w:ascii="Arial" w:hAnsi="Arial" w:cs="Arial"/>
          <w:sz w:val="24"/>
          <w:szCs w:val="24"/>
        </w:rPr>
        <w:t xml:space="preserve"> bolnice</w:t>
      </w:r>
      <w:r>
        <w:rPr>
          <w:rFonts w:ascii="Arial" w:hAnsi="Arial" w:cs="Arial"/>
          <w:sz w:val="24"/>
          <w:szCs w:val="24"/>
        </w:rPr>
        <w:t>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C61952" w:rsidRPr="0093090B" w:rsidRDefault="003054C3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24</w:t>
      </w:r>
      <w:r w:rsidR="00C61952" w:rsidRPr="0093090B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3958</w:t>
      </w:r>
      <w:r w:rsidR="00C61952" w:rsidRPr="0093090B">
        <w:rPr>
          <w:rFonts w:ascii="Arial" w:hAnsi="Arial" w:cs="Arial"/>
          <w:b/>
          <w:sz w:val="24"/>
          <w:szCs w:val="24"/>
        </w:rPr>
        <w:t xml:space="preserve"> </w:t>
      </w:r>
      <w:r w:rsidR="00C61952">
        <w:rPr>
          <w:rFonts w:ascii="Arial" w:hAnsi="Arial" w:cs="Arial"/>
          <w:sz w:val="24"/>
          <w:szCs w:val="24"/>
        </w:rPr>
        <w:t>osoba, a 127 osoba je preminulo</w:t>
      </w:r>
      <w:r w:rsidR="00C61952" w:rsidRPr="0093090B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912C41" w:rsidRDefault="00912C41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909C5" w:rsidRDefault="001909C5" w:rsidP="001909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1909C5" w:rsidRDefault="001909C5" w:rsidP="001909C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24.05.2022.</w:t>
      </w:r>
      <w:r>
        <w:rPr>
          <w:rFonts w:ascii="Arial" w:hAnsi="Arial" w:cs="Arial"/>
        </w:rPr>
        <w:t xml:space="preserve"> godine po dojavi građanina u mjestu Podhranjen , Grad Goražde prijavljen je NUS. Radi se o </w:t>
      </w:r>
      <w:r w:rsidR="008364F0">
        <w:rPr>
          <w:rFonts w:ascii="Arial" w:hAnsi="Arial" w:cs="Arial"/>
        </w:rPr>
        <w:t>tromblonskoj osvjetljavajuć</w:t>
      </w:r>
      <w:r>
        <w:rPr>
          <w:rFonts w:ascii="Arial" w:hAnsi="Arial" w:cs="Arial"/>
        </w:rPr>
        <w:t>oj mini  1 kom. A tim FUCZ-e je odmah po dojavi</w:t>
      </w:r>
      <w:r w:rsidR="00836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izašao na teren i  navedeni NUS preuzeo i uskladištio  na propisani način.</w:t>
      </w: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8C0302">
        <w:rPr>
          <w:rFonts w:ascii="Arial" w:hAnsi="Arial" w:cs="Arial"/>
          <w:i/>
        </w:rPr>
        <w:t xml:space="preserve">  </w:t>
      </w:r>
      <w:r w:rsidR="001909C5">
        <w:rPr>
          <w:rFonts w:ascii="Arial" w:hAnsi="Arial" w:cs="Arial"/>
          <w:i/>
        </w:rPr>
        <w:t>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41" w:rsidRDefault="00F87041" w:rsidP="00AB6D12">
      <w:r>
        <w:separator/>
      </w:r>
    </w:p>
  </w:endnote>
  <w:endnote w:type="continuationSeparator" w:id="1">
    <w:p w:rsidR="00F87041" w:rsidRDefault="00F8704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41" w:rsidRDefault="00F87041" w:rsidP="00AB6D12">
      <w:r>
        <w:separator/>
      </w:r>
    </w:p>
  </w:footnote>
  <w:footnote w:type="continuationSeparator" w:id="1">
    <w:p w:rsidR="00F87041" w:rsidRDefault="00F8704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86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15CF"/>
    <w:rsid w:val="0006242C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432"/>
    <w:rsid w:val="00092FE7"/>
    <w:rsid w:val="0009468D"/>
    <w:rsid w:val="00094CB6"/>
    <w:rsid w:val="00097A28"/>
    <w:rsid w:val="000A2721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37DD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0FB2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6BA3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32B9"/>
    <w:rsid w:val="00F84E46"/>
    <w:rsid w:val="00F87041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2022-05-22T07:21:00Z</cp:lastPrinted>
  <dcterms:created xsi:type="dcterms:W3CDTF">2022-05-28T06:01:00Z</dcterms:created>
  <dcterms:modified xsi:type="dcterms:W3CDTF">2022-05-28T06:01:00Z</dcterms:modified>
</cp:coreProperties>
</file>